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C6C" w:rsidRDefault="00916C6C" w:rsidP="00916C6C">
      <w:pPr>
        <w:spacing w:before="100" w:beforeAutospacing="1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BF30E0">
        <w:rPr>
          <w:rFonts w:ascii="Times New Roman" w:hAnsi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 wp14:anchorId="56330317" wp14:editId="7E0A60CB">
            <wp:extent cx="600075" cy="744538"/>
            <wp:effectExtent l="19050" t="0" r="952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C6C" w:rsidRPr="00DA4D0E" w:rsidRDefault="00916C6C" w:rsidP="00916C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  <w:b/>
          <w:bCs/>
          <w:sz w:val="24"/>
          <w:szCs w:val="24"/>
        </w:rPr>
        <w:t>БУЧАНСЬКА МІСЬКА РАДА</w:t>
      </w:r>
    </w:p>
    <w:p w:rsidR="00916C6C" w:rsidRPr="00DA4D0E" w:rsidRDefault="00916C6C" w:rsidP="00916C6C">
      <w:pPr>
        <w:keepNext/>
        <w:pBdr>
          <w:bottom w:val="single" w:sz="8" w:space="1" w:color="000001"/>
        </w:pBdr>
        <w:spacing w:after="0" w:line="240" w:lineRule="auto"/>
        <w:ind w:left="5812" w:hanging="5761"/>
        <w:jc w:val="center"/>
        <w:outlineLvl w:val="1"/>
        <w:rPr>
          <w:rFonts w:ascii="Times New Roman" w:hAnsi="Times New Roman"/>
          <w:b/>
          <w:bCs/>
          <w:sz w:val="20"/>
          <w:szCs w:val="20"/>
        </w:rPr>
      </w:pPr>
      <w:r w:rsidRPr="00DA4D0E">
        <w:rPr>
          <w:rFonts w:ascii="Times New Roman" w:hAnsi="Times New Roman"/>
          <w:b/>
          <w:bCs/>
          <w:sz w:val="20"/>
          <w:szCs w:val="20"/>
        </w:rPr>
        <w:t>КИЇВСЬКОЇ ОБЛАСТІ</w:t>
      </w:r>
    </w:p>
    <w:p w:rsidR="00916C6C" w:rsidRPr="00DA4D0E" w:rsidRDefault="00916C6C" w:rsidP="00916C6C">
      <w:pPr>
        <w:keepNext/>
        <w:spacing w:after="0" w:line="240" w:lineRule="auto"/>
        <w:ind w:left="720" w:hanging="720"/>
        <w:jc w:val="center"/>
        <w:outlineLvl w:val="2"/>
        <w:rPr>
          <w:rFonts w:ascii="Arial" w:hAnsi="Arial" w:cs="Arial"/>
          <w:b/>
          <w:bCs/>
          <w:sz w:val="26"/>
          <w:szCs w:val="26"/>
        </w:rPr>
      </w:pPr>
      <w:r w:rsidRPr="00DA4D0E">
        <w:rPr>
          <w:rFonts w:ascii="Times New Roman" w:hAnsi="Times New Roman"/>
          <w:b/>
          <w:bCs/>
          <w:sz w:val="27"/>
          <w:szCs w:val="27"/>
        </w:rPr>
        <w:t xml:space="preserve">В И К О Н А В Ч И Й      К О М І Т Е Т </w:t>
      </w:r>
    </w:p>
    <w:p w:rsidR="00916C6C" w:rsidRPr="00DA4D0E" w:rsidRDefault="00916C6C" w:rsidP="00916C6C">
      <w:pPr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  <w:b/>
          <w:bCs/>
          <w:sz w:val="27"/>
          <w:szCs w:val="27"/>
        </w:rPr>
        <w:t xml:space="preserve">Р І Ш Е Н </w:t>
      </w:r>
      <w:proofErr w:type="spellStart"/>
      <w:r w:rsidRPr="00DA4D0E">
        <w:rPr>
          <w:rFonts w:ascii="Times New Roman" w:hAnsi="Times New Roman"/>
          <w:b/>
          <w:bCs/>
          <w:sz w:val="27"/>
          <w:szCs w:val="27"/>
        </w:rPr>
        <w:t>Н</w:t>
      </w:r>
      <w:proofErr w:type="spellEnd"/>
      <w:r w:rsidRPr="00DA4D0E">
        <w:rPr>
          <w:rFonts w:ascii="Times New Roman" w:hAnsi="Times New Roman"/>
          <w:b/>
          <w:bCs/>
          <w:sz w:val="27"/>
          <w:szCs w:val="27"/>
        </w:rPr>
        <w:t xml:space="preserve"> Я</w:t>
      </w:r>
    </w:p>
    <w:p w:rsidR="00916C6C" w:rsidRDefault="00916C6C" w:rsidP="00916C6C">
      <w:pPr>
        <w:spacing w:before="100" w:beforeAutospacing="1"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DA4D0E">
        <w:rPr>
          <w:rFonts w:ascii="Times New Roman" w:hAnsi="Times New Roman"/>
          <w:b/>
          <w:bCs/>
          <w:sz w:val="24"/>
          <w:szCs w:val="24"/>
          <w:u w:val="single"/>
        </w:rPr>
        <w:t>« _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10</w:t>
      </w:r>
      <w:r w:rsidRPr="00DA4D0E">
        <w:rPr>
          <w:rFonts w:ascii="Times New Roman" w:hAnsi="Times New Roman"/>
          <w:b/>
          <w:bCs/>
          <w:sz w:val="24"/>
          <w:szCs w:val="24"/>
          <w:u w:val="single"/>
        </w:rPr>
        <w:t xml:space="preserve">_ _»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липня</w:t>
      </w:r>
      <w:r w:rsidRPr="00DA4D0E">
        <w:rPr>
          <w:rFonts w:ascii="Times New Roman" w:hAnsi="Times New Roman"/>
          <w:b/>
          <w:bCs/>
          <w:sz w:val="24"/>
          <w:szCs w:val="24"/>
          <w:u w:val="single"/>
        </w:rPr>
        <w:t xml:space="preserve"> ___ 2018 року</w:t>
      </w:r>
      <w:r w:rsidRPr="00DA4D0E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           </w:t>
      </w:r>
      <w:r w:rsidRPr="00DA4D0E">
        <w:rPr>
          <w:rFonts w:ascii="Times New Roman" w:hAnsi="Times New Roman"/>
          <w:b/>
          <w:bCs/>
          <w:sz w:val="24"/>
          <w:szCs w:val="24"/>
        </w:rPr>
        <w:t>№</w:t>
      </w:r>
      <w:r>
        <w:rPr>
          <w:rFonts w:ascii="Times New Roman" w:hAnsi="Times New Roman"/>
          <w:b/>
          <w:bCs/>
          <w:sz w:val="24"/>
          <w:szCs w:val="24"/>
        </w:rPr>
        <w:t xml:space="preserve"> 360</w:t>
      </w:r>
    </w:p>
    <w:p w:rsidR="00916C6C" w:rsidRPr="00916C6C" w:rsidRDefault="00916C6C" w:rsidP="00916C6C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16C6C" w:rsidRPr="00FC1B6B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 xml:space="preserve">Про затвердження кошторисної частини </w:t>
      </w:r>
    </w:p>
    <w:p w:rsidR="00916C6C" w:rsidRPr="00FC1B6B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>документації по зведеному кошторисному</w:t>
      </w:r>
    </w:p>
    <w:p w:rsidR="00916C6C" w:rsidRPr="00FC1B6B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 xml:space="preserve"> розрахунку «Капітальний  ремонт </w:t>
      </w:r>
    </w:p>
    <w:p w:rsidR="00916C6C" w:rsidRPr="00FC1B6B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>вантажного  ліфта на 16 зупинок,</w:t>
      </w:r>
    </w:p>
    <w:p w:rsidR="00916C6C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>встановленого за адресою по</w:t>
      </w:r>
    </w:p>
    <w:p w:rsidR="00916C6C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FC1B6B">
        <w:rPr>
          <w:rFonts w:ascii="Times New Roman" w:hAnsi="Times New Roman"/>
          <w:b/>
          <w:sz w:val="20"/>
          <w:szCs w:val="20"/>
        </w:rPr>
        <w:t>вул. Нове шосе,16, (3під)  в м. Буча».</w:t>
      </w:r>
    </w:p>
    <w:p w:rsidR="00916C6C" w:rsidRPr="00FC1B6B" w:rsidRDefault="00916C6C" w:rsidP="00916C6C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916C6C" w:rsidRPr="00DA4D0E" w:rsidRDefault="00916C6C" w:rsidP="00916C6C">
      <w:pPr>
        <w:spacing w:after="0"/>
        <w:ind w:right="28" w:firstLine="708"/>
        <w:jc w:val="both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</w:rPr>
        <w:t>Розглянувши кошторисну частину</w:t>
      </w:r>
      <w:r>
        <w:rPr>
          <w:rFonts w:ascii="Times New Roman" w:hAnsi="Times New Roman"/>
        </w:rPr>
        <w:t xml:space="preserve"> </w:t>
      </w:r>
      <w:r w:rsidRPr="00DA4D0E">
        <w:rPr>
          <w:rFonts w:ascii="Times New Roman" w:hAnsi="Times New Roman"/>
        </w:rPr>
        <w:t xml:space="preserve">проектної документації по зведеному кошторисному розрахунку </w:t>
      </w:r>
      <w:r w:rsidRPr="007F36C3">
        <w:rPr>
          <w:rFonts w:ascii="Times New Roman" w:hAnsi="Times New Roman"/>
        </w:rPr>
        <w:t xml:space="preserve">«Капітальний  ремонт вантажного  ліфта на 16 зупинок, встановленого за адресою по вул. Нове шосе,16, (3під)  в м. Буча»  </w:t>
      </w:r>
      <w:r w:rsidRPr="00DA4D0E">
        <w:rPr>
          <w:rFonts w:ascii="Times New Roman" w:hAnsi="Times New Roman"/>
        </w:rPr>
        <w:t xml:space="preserve">розроблену </w:t>
      </w:r>
      <w:proofErr w:type="spellStart"/>
      <w:r>
        <w:rPr>
          <w:rFonts w:ascii="Times New Roman" w:hAnsi="Times New Roman"/>
        </w:rPr>
        <w:t>Дочірним</w:t>
      </w:r>
      <w:proofErr w:type="spellEnd"/>
      <w:r>
        <w:rPr>
          <w:rFonts w:ascii="Times New Roman" w:hAnsi="Times New Roman"/>
        </w:rPr>
        <w:t xml:space="preserve"> підприємством «Спеціалізоване ремонтно – будівельне управління «ЛІФТ-3» </w:t>
      </w:r>
      <w:r w:rsidRPr="00DA4D0E">
        <w:rPr>
          <w:rFonts w:ascii="Times New Roman" w:hAnsi="Times New Roman"/>
        </w:rPr>
        <w:t xml:space="preserve">, враховуючи </w:t>
      </w:r>
      <w:r>
        <w:rPr>
          <w:rFonts w:ascii="Times New Roman" w:hAnsi="Times New Roman"/>
        </w:rPr>
        <w:t>непрацюючий ліфт</w:t>
      </w:r>
      <w:r w:rsidRPr="00DA4D0E">
        <w:rPr>
          <w:rFonts w:ascii="Times New Roman" w:hAnsi="Times New Roman"/>
        </w:rPr>
        <w:t>, з метою виконання завдань і заходів передбачених «Програмою соціально-економічного та культурного розвитку міста Буча на 2018 рік» , керуючись Законами України «Про місцеве самоврядування в Україні»,  виконавчий комітет Бучанської міської ради</w:t>
      </w:r>
    </w:p>
    <w:p w:rsidR="00916C6C" w:rsidRPr="00DA4D0E" w:rsidRDefault="00916C6C" w:rsidP="00916C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  <w:b/>
          <w:bCs/>
        </w:rPr>
        <w:t>ВИРІШИВ:</w:t>
      </w:r>
    </w:p>
    <w:p w:rsidR="00916C6C" w:rsidRPr="00DA4D0E" w:rsidRDefault="00916C6C" w:rsidP="00916C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</w:rPr>
        <w:t xml:space="preserve">Затвердити кошторисну частину проектної документації по зведеному кошторисному розрахунку </w:t>
      </w:r>
      <w:r w:rsidRPr="007F36C3">
        <w:rPr>
          <w:rFonts w:ascii="Times New Roman" w:hAnsi="Times New Roman"/>
        </w:rPr>
        <w:t xml:space="preserve">«Капітальний  ремонт вантажного  ліфта на 16 зупинок, встановленого за адресою по вул. Нове шосе,16, (3під)  в м. Буча»  </w:t>
      </w:r>
      <w:r w:rsidRPr="00DA4D0E">
        <w:rPr>
          <w:rFonts w:ascii="Times New Roman" w:hAnsi="Times New Roman"/>
        </w:rPr>
        <w:t xml:space="preserve"> з наступними показниками: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3131"/>
        <w:gridCol w:w="2986"/>
        <w:gridCol w:w="2978"/>
      </w:tblGrid>
      <w:tr w:rsidR="00916C6C" w:rsidRPr="00DA4D0E" w:rsidTr="00315F2E">
        <w:tc>
          <w:tcPr>
            <w:tcW w:w="3236" w:type="dxa"/>
          </w:tcPr>
          <w:p w:rsidR="00916C6C" w:rsidRPr="00DA4D0E" w:rsidRDefault="00916C6C" w:rsidP="00315F2E">
            <w:pPr>
              <w:spacing w:before="100" w:beforeAutospacing="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4D0E">
              <w:rPr>
                <w:rFonts w:ascii="Times New Roman" w:hAnsi="Times New Roman"/>
                <w:b/>
              </w:rPr>
              <w:t>Найменування показників</w:t>
            </w:r>
          </w:p>
        </w:tc>
        <w:tc>
          <w:tcPr>
            <w:tcW w:w="311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5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4D0E">
              <w:rPr>
                <w:rFonts w:ascii="Times New Roman" w:hAnsi="Times New Roman"/>
                <w:b/>
              </w:rPr>
              <w:t>Од. виміру</w:t>
            </w:r>
          </w:p>
        </w:tc>
        <w:tc>
          <w:tcPr>
            <w:tcW w:w="3117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53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4D0E">
              <w:rPr>
                <w:rFonts w:ascii="Times New Roman" w:hAnsi="Times New Roman"/>
                <w:b/>
              </w:rPr>
              <w:t>Показники</w:t>
            </w:r>
          </w:p>
        </w:tc>
      </w:tr>
      <w:tr w:rsidR="00916C6C" w:rsidRPr="00DA4D0E" w:rsidTr="00315F2E">
        <w:trPr>
          <w:trHeight w:val="433"/>
        </w:trPr>
        <w:tc>
          <w:tcPr>
            <w:tcW w:w="323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>Загальна кошторисна вартість</w:t>
            </w:r>
          </w:p>
        </w:tc>
        <w:tc>
          <w:tcPr>
            <w:tcW w:w="311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5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>тис. грн.</w:t>
            </w:r>
          </w:p>
        </w:tc>
        <w:tc>
          <w:tcPr>
            <w:tcW w:w="3117" w:type="dxa"/>
          </w:tcPr>
          <w:p w:rsidR="00916C6C" w:rsidRPr="00DA4D0E" w:rsidRDefault="00916C6C" w:rsidP="00315F2E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108,65441</w:t>
            </w:r>
          </w:p>
        </w:tc>
      </w:tr>
      <w:tr w:rsidR="00916C6C" w:rsidRPr="00DA4D0E" w:rsidTr="00315F2E">
        <w:tc>
          <w:tcPr>
            <w:tcW w:w="323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 xml:space="preserve">У </w:t>
            </w:r>
            <w:proofErr w:type="spellStart"/>
            <w:r w:rsidRPr="00DA4D0E">
              <w:rPr>
                <w:rFonts w:ascii="Times New Roman" w:hAnsi="Times New Roman"/>
              </w:rPr>
              <w:t>т.ч</w:t>
            </w:r>
            <w:proofErr w:type="spellEnd"/>
            <w:r w:rsidRPr="00DA4D0E">
              <w:rPr>
                <w:rFonts w:ascii="Times New Roman" w:hAnsi="Times New Roman"/>
              </w:rPr>
              <w:t>. будівельні роботи</w:t>
            </w:r>
          </w:p>
        </w:tc>
        <w:tc>
          <w:tcPr>
            <w:tcW w:w="311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5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>тис. грн.</w:t>
            </w:r>
          </w:p>
        </w:tc>
        <w:tc>
          <w:tcPr>
            <w:tcW w:w="3117" w:type="dxa"/>
          </w:tcPr>
          <w:p w:rsidR="00916C6C" w:rsidRPr="00DA4D0E" w:rsidRDefault="00916C6C" w:rsidP="00315F2E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87,19504</w:t>
            </w:r>
          </w:p>
        </w:tc>
      </w:tr>
      <w:tr w:rsidR="00916C6C" w:rsidRPr="00DA4D0E" w:rsidTr="00315F2E">
        <w:tc>
          <w:tcPr>
            <w:tcW w:w="323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3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 xml:space="preserve">        Інші витрати</w:t>
            </w:r>
          </w:p>
        </w:tc>
        <w:tc>
          <w:tcPr>
            <w:tcW w:w="3116" w:type="dxa"/>
          </w:tcPr>
          <w:p w:rsidR="00916C6C" w:rsidRPr="00DA4D0E" w:rsidRDefault="00916C6C" w:rsidP="00315F2E">
            <w:pPr>
              <w:spacing w:before="100" w:beforeAutospacing="1" w:after="119"/>
              <w:ind w:left="567" w:hanging="5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4D0E">
              <w:rPr>
                <w:rFonts w:ascii="Times New Roman" w:hAnsi="Times New Roman"/>
              </w:rPr>
              <w:t>тис. грн.</w:t>
            </w:r>
          </w:p>
        </w:tc>
        <w:tc>
          <w:tcPr>
            <w:tcW w:w="3117" w:type="dxa"/>
          </w:tcPr>
          <w:p w:rsidR="00916C6C" w:rsidRPr="00DA4D0E" w:rsidRDefault="00916C6C" w:rsidP="00315F2E">
            <w:pPr>
              <w:spacing w:before="100" w:beforeAutospacing="1" w:after="1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21,45937</w:t>
            </w:r>
          </w:p>
        </w:tc>
      </w:tr>
    </w:tbl>
    <w:p w:rsidR="00916C6C" w:rsidRPr="00DA4D0E" w:rsidRDefault="00916C6C" w:rsidP="00916C6C">
      <w:pPr>
        <w:spacing w:after="0" w:line="240" w:lineRule="auto"/>
        <w:ind w:left="363" w:hanging="363"/>
        <w:jc w:val="both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</w:rPr>
        <w:t xml:space="preserve">2. Виконання робіт з капітального ремонту </w:t>
      </w:r>
      <w:r w:rsidRPr="007F36C3">
        <w:rPr>
          <w:rFonts w:ascii="Times New Roman" w:hAnsi="Times New Roman"/>
        </w:rPr>
        <w:t>вантажного  ліфта на 16 зупинок, встановленого за адресою по вул. Нове шосе,16, (3під)  в м. Буча</w:t>
      </w:r>
      <w:r>
        <w:rPr>
          <w:rFonts w:ascii="Times New Roman" w:hAnsi="Times New Roman"/>
        </w:rPr>
        <w:t xml:space="preserve"> </w:t>
      </w:r>
      <w:r w:rsidRPr="00DA4D0E">
        <w:rPr>
          <w:rFonts w:ascii="Times New Roman" w:hAnsi="Times New Roman"/>
        </w:rPr>
        <w:t>доручити ліцензованій організації.</w:t>
      </w:r>
    </w:p>
    <w:p w:rsidR="00916C6C" w:rsidRPr="00DA4D0E" w:rsidRDefault="00916C6C" w:rsidP="00916C6C">
      <w:pPr>
        <w:spacing w:after="0" w:line="240" w:lineRule="auto"/>
        <w:ind w:left="363" w:hanging="363"/>
        <w:jc w:val="both"/>
        <w:rPr>
          <w:rFonts w:ascii="Times New Roman" w:hAnsi="Times New Roman"/>
          <w:sz w:val="24"/>
          <w:szCs w:val="24"/>
        </w:rPr>
      </w:pPr>
      <w:r w:rsidRPr="00DA4D0E">
        <w:rPr>
          <w:rFonts w:ascii="Times New Roman" w:hAnsi="Times New Roman"/>
        </w:rPr>
        <w:t>3. Контроль за виконанням даного рішення покласти на начальника КП “</w:t>
      </w:r>
      <w:proofErr w:type="spellStart"/>
      <w:r w:rsidRPr="00DA4D0E">
        <w:rPr>
          <w:rFonts w:ascii="Times New Roman" w:hAnsi="Times New Roman"/>
        </w:rPr>
        <w:t>Бучанське</w:t>
      </w:r>
      <w:proofErr w:type="spellEnd"/>
      <w:r w:rsidRPr="00DA4D0E">
        <w:rPr>
          <w:rFonts w:ascii="Times New Roman" w:hAnsi="Times New Roman"/>
        </w:rPr>
        <w:t xml:space="preserve"> УЖКГ” </w:t>
      </w:r>
      <w:proofErr w:type="spellStart"/>
      <w:r w:rsidRPr="00DA4D0E">
        <w:rPr>
          <w:rFonts w:ascii="Times New Roman" w:hAnsi="Times New Roman"/>
        </w:rPr>
        <w:t>В.Д.Кравчука</w:t>
      </w:r>
      <w:proofErr w:type="spellEnd"/>
      <w:r w:rsidRPr="00DA4D0E">
        <w:rPr>
          <w:rFonts w:ascii="Times New Roman" w:hAnsi="Times New Roman"/>
        </w:rPr>
        <w:t>.</w:t>
      </w:r>
    </w:p>
    <w:tbl>
      <w:tblPr>
        <w:tblW w:w="10491" w:type="dxa"/>
        <w:tblCellSpacing w:w="0" w:type="dxa"/>
        <w:tblInd w:w="-321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79"/>
        <w:gridCol w:w="2812"/>
      </w:tblGrid>
      <w:tr w:rsidR="00916C6C" w:rsidRPr="00DA4D0E" w:rsidTr="00315F2E">
        <w:trPr>
          <w:trHeight w:val="520"/>
          <w:tblCellSpacing w:w="0" w:type="dxa"/>
        </w:trPr>
        <w:tc>
          <w:tcPr>
            <w:tcW w:w="7679" w:type="dxa"/>
            <w:shd w:val="clear" w:color="auto" w:fill="FFFFFF"/>
            <w:hideMark/>
          </w:tcPr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Міський голова</w:t>
            </w:r>
          </w:p>
        </w:tc>
        <w:tc>
          <w:tcPr>
            <w:tcW w:w="2812" w:type="dxa"/>
            <w:shd w:val="clear" w:color="auto" w:fill="FFFFFF"/>
            <w:hideMark/>
          </w:tcPr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А.П. Федорук</w:t>
            </w:r>
          </w:p>
        </w:tc>
      </w:tr>
      <w:tr w:rsidR="00916C6C" w:rsidRPr="00DA4D0E" w:rsidTr="00315F2E">
        <w:trPr>
          <w:trHeight w:val="1496"/>
          <w:tblCellSpacing w:w="0" w:type="dxa"/>
        </w:trPr>
        <w:tc>
          <w:tcPr>
            <w:tcW w:w="7679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Перший заступник міського голови</w:t>
            </w:r>
          </w:p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Заступник міського голови</w:t>
            </w:r>
          </w:p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В.о.керуючого справами</w:t>
            </w: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812" w:type="dxa"/>
            <w:shd w:val="clear" w:color="auto" w:fill="FFFFFF"/>
            <w:hideMark/>
          </w:tcPr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 xml:space="preserve">Т.О. </w:t>
            </w:r>
            <w:proofErr w:type="spellStart"/>
            <w:r w:rsidRPr="00DA4D0E">
              <w:rPr>
                <w:rFonts w:ascii="Times New Roman" w:hAnsi="Times New Roman"/>
                <w:b/>
              </w:rPr>
              <w:t>Шаправський</w:t>
            </w:r>
            <w:proofErr w:type="spellEnd"/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П. В. Холодило</w:t>
            </w:r>
          </w:p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 xml:space="preserve">Д.О. </w:t>
            </w:r>
            <w:proofErr w:type="spellStart"/>
            <w:r w:rsidRPr="00DA4D0E">
              <w:rPr>
                <w:rFonts w:ascii="Times New Roman" w:hAnsi="Times New Roman"/>
                <w:b/>
              </w:rPr>
              <w:t>Гапченко</w:t>
            </w:r>
            <w:proofErr w:type="spellEnd"/>
          </w:p>
        </w:tc>
      </w:tr>
      <w:tr w:rsidR="00916C6C" w:rsidRPr="00DA4D0E" w:rsidTr="00315F2E">
        <w:trPr>
          <w:trHeight w:val="463"/>
          <w:tblCellSpacing w:w="0" w:type="dxa"/>
        </w:trPr>
        <w:tc>
          <w:tcPr>
            <w:tcW w:w="7679" w:type="dxa"/>
            <w:shd w:val="clear" w:color="auto" w:fill="FFFFFF"/>
            <w:hideMark/>
          </w:tcPr>
          <w:p w:rsidR="00916C6C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Погоджено:</w:t>
            </w: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Завідувач</w:t>
            </w:r>
            <w:r w:rsidRPr="00DA4D0E">
              <w:rPr>
                <w:rFonts w:ascii="Times New Roman" w:hAnsi="Times New Roman"/>
                <w:b/>
              </w:rPr>
              <w:t xml:space="preserve"> юридичним відділом</w:t>
            </w:r>
          </w:p>
        </w:tc>
        <w:tc>
          <w:tcPr>
            <w:tcW w:w="2812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 xml:space="preserve">М. С. </w:t>
            </w:r>
            <w:proofErr w:type="spellStart"/>
            <w:r w:rsidRPr="00DA4D0E">
              <w:rPr>
                <w:rFonts w:ascii="Times New Roman" w:hAnsi="Times New Roman"/>
                <w:b/>
              </w:rPr>
              <w:t>Бєляков</w:t>
            </w:r>
            <w:proofErr w:type="spellEnd"/>
          </w:p>
        </w:tc>
      </w:tr>
      <w:tr w:rsidR="00916C6C" w:rsidRPr="00DA4D0E" w:rsidTr="00315F2E">
        <w:trPr>
          <w:trHeight w:val="120"/>
          <w:tblCellSpacing w:w="0" w:type="dxa"/>
        </w:trPr>
        <w:tc>
          <w:tcPr>
            <w:tcW w:w="7679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 xml:space="preserve">Подання: </w:t>
            </w:r>
          </w:p>
        </w:tc>
        <w:tc>
          <w:tcPr>
            <w:tcW w:w="2812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916C6C" w:rsidRPr="00DA4D0E" w:rsidTr="00315F2E">
        <w:trPr>
          <w:trHeight w:val="20"/>
          <w:tblCellSpacing w:w="0" w:type="dxa"/>
        </w:trPr>
        <w:tc>
          <w:tcPr>
            <w:tcW w:w="7679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 xml:space="preserve">Начальник КП “Бучанське УЖКГ” </w:t>
            </w:r>
          </w:p>
        </w:tc>
        <w:tc>
          <w:tcPr>
            <w:tcW w:w="2812" w:type="dxa"/>
            <w:shd w:val="clear" w:color="auto" w:fill="FFFFFF"/>
            <w:hideMark/>
          </w:tcPr>
          <w:p w:rsidR="00916C6C" w:rsidRPr="00DA4D0E" w:rsidRDefault="00916C6C" w:rsidP="00315F2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A4D0E">
              <w:rPr>
                <w:rFonts w:ascii="Times New Roman" w:hAnsi="Times New Roman"/>
                <w:b/>
              </w:rPr>
              <w:t>В.Д. Кравчук</w:t>
            </w:r>
          </w:p>
        </w:tc>
      </w:tr>
    </w:tbl>
    <w:p w:rsidR="00220585" w:rsidRDefault="00220585"/>
    <w:sectPr w:rsidR="00220585" w:rsidSect="00916C6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E3780"/>
    <w:multiLevelType w:val="multilevel"/>
    <w:tmpl w:val="B41AC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AB8"/>
    <w:rsid w:val="00220585"/>
    <w:rsid w:val="002F2AB8"/>
    <w:rsid w:val="00916C6C"/>
    <w:rsid w:val="00A2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E00AD0-0DCD-4BAB-8A50-E03C5AB26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C6C"/>
    <w:pPr>
      <w:spacing w:after="200" w:line="276" w:lineRule="auto"/>
    </w:pPr>
    <w:rPr>
      <w:rFonts w:eastAsiaTheme="minorEastAsia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6C"/>
    <w:pPr>
      <w:spacing w:after="0" w:line="240" w:lineRule="auto"/>
    </w:pPr>
    <w:rPr>
      <w:rFonts w:eastAsiaTheme="minorEastAsia" w:cs="Times New Roman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2018-08-07T10:26:00Z</dcterms:created>
  <dcterms:modified xsi:type="dcterms:W3CDTF">2018-08-07T10:26:00Z</dcterms:modified>
</cp:coreProperties>
</file>